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Buying ChatGPT is not a strategy: the one-page AI strategy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anyone who has to present "our AI strategy" next week and today only has licences, demos and a list of tools by department.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When to use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Licences were bought six months ago and nobody can say which number improved.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Every area has its own AI tool and the committee asks "what are we using this for?".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were asked for a strategy and the first thing that came to mind was a vendor.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sheet</w:t>
      </w:r>
    </w:p>
    <w:p>
      <w:pPr>
        <w:spacing w:after="160"/>
      </w:pPr>
      <w:r>
        <w:t xml:space="preserve">A strategy starts the other way round from how it usually starts: the problem first, the tool second.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16"/>
        <w:gridCol w:w="4836"/>
        <w:gridCol w:w="3348"/>
      </w:tblGrid>
      <w:tr>
        <w:trPr>
          <w:cantSplit/>
          <w:tblHeader/>
        </w:trPr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Field</w:t>
            </w:r>
          </w:p>
        </w:tc>
        <w:tc>
          <w:tcPr>
            <w:tcW w:type="pct" w:w="26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What to write</w:t>
            </w:r>
          </w:p>
        </w:tc>
        <w:tc>
          <w:tcPr>
            <w:tcW w:type="pct" w:w="18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Illustrative example</w:t>
            </w:r>
          </w:p>
        </w:tc>
      </w:tr>
      <w:tr>
        <w:trPr>
          <w:cantSplit/>
        </w:trPr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The business question</w:t>
            </w:r>
          </w:p>
        </w:tc>
        <w:tc>
          <w:tcPr>
            <w:tcW w:type="pct" w:w="2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 problem that hurts today, with its current measure. Not a technology.</w:t>
            </w:r>
          </w:p>
        </w:tc>
        <w:tc>
          <w:tcPr>
            <w:tcW w:type="pct" w:w="1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"Quotes take three days and we lose orders because of it."</w:t>
            </w:r>
          </w:p>
        </w:tc>
      </w:tr>
      <w:tr>
        <w:trPr>
          <w:cantSplit/>
        </w:trPr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Bet 1</w:t>
            </w:r>
          </w:p>
        </w:tc>
        <w:tc>
          <w:tcPr>
            <w:tcW w:type="pct" w:w="2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What we will try and the number that has to change, from what to what.</w:t>
            </w:r>
          </w:p>
        </w:tc>
        <w:tc>
          <w:tcPr>
            <w:tcW w:type="pct" w:w="1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"AI-drafted quotes: from 3 days to 1."</w:t>
            </w:r>
          </w:p>
        </w:tc>
      </w:tr>
      <w:tr>
        <w:trPr>
          <w:cantSplit/>
        </w:trPr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Bet 2</w:t>
            </w:r>
          </w:p>
        </w:tc>
        <w:tc>
          <w:tcPr>
            <w:tcW w:type="pct" w:w="2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Same. A different process, or the same one in another area.</w:t>
            </w:r>
          </w:p>
        </w:tc>
        <w:tc>
          <w:tcPr>
            <w:tcW w:type="pct" w:w="1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"Complaint response: from 48 hours to 8."</w:t>
            </w:r>
          </w:p>
        </w:tc>
      </w:tr>
      <w:tr>
        <w:trPr>
          <w:cantSplit/>
        </w:trPr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Bet 3</w:t>
            </w:r>
          </w:p>
        </w:tc>
        <w:tc>
          <w:tcPr>
            <w:tcW w:type="pct" w:w="2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Same. If you do not have three, leave the row empty; better than inventing one.</w:t>
            </w:r>
          </w:p>
        </w:tc>
        <w:tc>
          <w:tcPr>
            <w:tcW w:type="pct" w:w="1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"Month-end close: from 9 days to 6."</w:t>
            </w:r>
          </w:p>
        </w:tc>
      </w:tr>
      <w:tr>
        <w:trPr>
          <w:cantSplit/>
        </w:trPr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What we will NOT do</w:t>
            </w:r>
          </w:p>
        </w:tc>
        <w:tc>
          <w:tcPr>
            <w:tcW w:type="pct" w:w="2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Two or three things someone has already proposed that this strategy rules out for now.</w:t>
            </w:r>
          </w:p>
        </w:tc>
        <w:tc>
          <w:tcPr>
            <w:tcW w:type="pct" w:w="1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"No in-house chatbot. No company-wide licences."</w:t>
            </w:r>
          </w:p>
        </w:tc>
      </w:tr>
      <w:tr>
        <w:trPr>
          <w:cantSplit/>
        </w:trPr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Who measures</w:t>
            </w:r>
          </w:p>
        </w:tc>
        <w:tc>
          <w:tcPr>
            <w:tcW w:type="pct" w:w="2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One named person per bet. Not "the team".</w:t>
            </w:r>
          </w:p>
        </w:tc>
        <w:tc>
          <w:tcPr>
            <w:tcW w:type="pct" w:w="1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"Bet 1: Laura (sales)."</w:t>
            </w:r>
          </w:p>
        </w:tc>
      </w:tr>
      <w:tr>
        <w:trPr>
          <w:cantSplit/>
        </w:trPr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Review date</w:t>
            </w:r>
          </w:p>
        </w:tc>
        <w:tc>
          <w:tcPr>
            <w:tcW w:type="pct" w:w="2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 specific day when each number is checked and the bet continues or stops.</w:t>
            </w:r>
          </w:p>
        </w:tc>
        <w:tc>
          <w:tcPr>
            <w:tcW w:type="pct" w:w="1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"15 January."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Presenter's signature: ____________________ · Date: ____________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How to fill it in 15 minutes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Write the business question without naming any tool. If you cannot, it is not a strategy yet; it is a shopping list.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For each bet, write the current number before the target number. If you do not know the current one, that is your first task.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Fill "what we will NOT do" with real proposals circulating in the company. Saying no to something concrete is what turns the sheet into a decision.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Put a name in "who measures" for each bet before thinking about the vendor.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Set the review date no more than 90 days out. Any further and nobody will remember it.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The most common mistake: filling the bets with tools ("roll out Copilot") instead of problems with a number. The tool is the how, and the how can change.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line that is almost always missing</w:t>
      </w:r>
    </w:p>
    <w:p>
      <w:pPr>
        <w:spacing w:after="160"/>
      </w:pPr>
      <w:r>
        <w:t xml:space="preserve">"What we will NOT do." A page with three bets and no "no" is a wish list. The committee knows there is a strategy when it sees what was left out and why. If you cannot answer which problem, which number and who measures, you do not have a strategy: you have a subscription.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one of the bets involves a purchase that is hard to reverse and carries your name, the free tools at vicsol.org/decision-clarity/ help you structure it. They do not replace a formal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This sheet structures a conversation; it is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Buying ChatGPT is not a strategy: the one-page AI strategy</dc:title>
  <dc:subject>Decision sheet</dc:subject>
  <dc:creator>Vic Sol · Decision Desk</dc:creator>
  <cp:keywords>Vic Sol, Decision Desk, AI decisions</cp:keywords>
  <dc:description>Buying ChatGPT is not a strategy: the one-page AI strategy</dc:description>
  <cp:lastModifiedBy>Un-named</cp:lastModifiedBy>
  <cp:revision>1</cp:revision>
  <dcterms:created xsi:type="dcterms:W3CDTF">2026-11-03T21:18:49.745Z</dcterms:created>
  <dcterms:modified xsi:type="dcterms:W3CDTF">2026-11-03T21:18:49.745Z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