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Los equipos que más aprovechan la IA tienen un jefe que la usa a la vista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gerentes y directores que van a pedir a su equipo que adopte IA y quieren saber qué parte depende de ellos.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En 30 segundos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 una encuesta a 20,000 trabajadores del conocimiento, los que más valor sacan de la IA reportan mucho más seguido que su jefe la usa abiertamente, fija estándares de calidad y da espacio para probar.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Para un gerente, esto mueve la conversación de "qué herramienta compro" a "qué hago yo distinto como jefe".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Usa la IA delante de tu equipo, define qué es un buen resultado y protege tiempo para experimentar.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El dato</w:t>
      </w:r>
    </w:p>
    <w:p>
      <w:pPr>
        <w:spacing w:after="160"/>
      </w:pPr>
      <w:r>
        <w:rPr>
          <w:b/>
          <w:bCs/>
        </w:rPr>
        <w:t xml:space="preserve">Donde el jefe modela la IA, el equipo la aprovecha más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789"/>
        <w:gridCol w:w="2511"/>
      </w:tblGrid>
      <w:tr>
        <w:trPr>
          <w:cantSplit/>
          <w:tblHeader/>
        </w:trPr>
        <w:tc>
          <w:tcPr>
            <w:tcW w:type="pct" w:w="3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Dato / Data point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Valor / Value (%)</w:t>
            </w:r>
          </w:p>
        </w:tc>
      </w:tr>
      <w:tr>
        <w:trPr>
          <w:cantSplit/>
        </w:trPr>
        <w:tc>
          <w:tcPr>
            <w:tcW w:type="pct" w:w="3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Jefe usa IA abiertamente: profesionales Frontier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85</w:t>
            </w:r>
          </w:p>
        </w:tc>
      </w:tr>
      <w:tr>
        <w:trPr>
          <w:cantSplit/>
        </w:trPr>
        <w:tc>
          <w:tcPr>
            <w:tcW w:type="pct" w:w="3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Jefe usa IA abiertamente: resto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64</w:t>
            </w:r>
          </w:p>
        </w:tc>
      </w:tr>
      <w:tr>
        <w:trPr>
          <w:cantSplit/>
        </w:trPr>
        <w:tc>
          <w:tcPr>
            <w:tcW w:type="pct" w:w="3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Jefe crea espacio para experimentar: Frontier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84</w:t>
            </w:r>
          </w:p>
        </w:tc>
      </w:tr>
      <w:tr>
        <w:trPr>
          <w:cantSplit/>
        </w:trPr>
        <w:tc>
          <w:tcPr>
            <w:tcW w:type="pct" w:w="3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Jefe crea espacio para experimentar: resto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61</w:t>
            </w:r>
          </w:p>
        </w:tc>
      </w:tr>
      <w:tr>
        <w:trPr>
          <w:cantSplit/>
        </w:trPr>
        <w:tc>
          <w:tcPr>
            <w:tcW w:type="pct" w:w="3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Jefe fija estándares de calidad: Frontier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83</w:t>
            </w:r>
          </w:p>
        </w:tc>
      </w:tr>
      <w:tr>
        <w:trPr>
          <w:cantSplit/>
        </w:trPr>
        <w:tc>
          <w:tcPr>
            <w:tcW w:type="pct" w:w="3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Jefe fija estándares de calidad: resto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57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i/>
          <w:iCs/>
        </w:rPr>
        <w:t xml:space="preserve">Microsoft, Work Trend Index 2026, 5 may. 2026. Edelman DXI, 20,000 trabajadores del conocimiento que usan IA en 10 mercados (incluye Brasil), feb.-abr. 2026.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Hecho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Microsoft encargó la encuesta a Edelman Data x Intelligence: 20,000 personas que usan IA en el trabajo, en 10 mercados, entre ellos Brasil y EE. UU.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16 % califica como "Frontier Professionals", el grupo que más valor reporta (3,233 personas).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Las prácticas del jefe marcan la diferencia más visible: uso abierto de IA (85 % frente a 64 %), estándares de calidad (83 % frente a 57 %) y espacio para experimentar (84 % frente a 61 %).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Según el análisis del reporte, los factores de la organización explican el 67 % del impacto de la IA, frente al 32 % de los factores individuales.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Solo el 26 % dice que su liderazgo está alineado de forma clara y consistente sobre IA.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Mi lectura</w:t>
      </w:r>
    </w:p>
    <w:p>
      <w:pPr>
        <w:spacing w:after="160"/>
      </w:pPr>
      <w:r>
        <w:t xml:space="preserve">El dato no prueba que un jefe que usa IA cause mejores resultados; el propio reporte dice que son asociaciones. Aun así, coincide con lo que se ve en operación: la gente copia lo que el jefe hace, no lo que el memo dice. Un equipo que nunca ve a su jefe revisar un resultado de IA no sabe qué nivel de calidad se espera ni si equivocarse está permitido. Eso no se resuelve con otra licencia.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Qué hacer el lunes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En tu próxima reunión de equipo, usa la IA en vivo para una tarea real y explica qué revisaste del resultado. </w:t>
      </w:r>
      <w:hyperlink w:history="1" r:id="rIddyjrppic5lsmlawm_iu9x">
        <w:r>
          <w:rPr>
            <w:rStyle w:val="Hyperlink"/>
          </w:rPr>
          <w:t xml:space="preserve">Hoja: adopción sin imponer en 4 semanas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en cinco líneas qué hace aceptable un trabajo hecho con IA en tu área. </w:t>
      </w:r>
      <w:hyperlink w:history="1" r:id="rIdw8zzyqc239xytatwhf4ss">
        <w:r>
          <w:rPr>
            <w:rStyle w:val="Hyperlink"/>
          </w:rPr>
          <w:t xml:space="preserve">Hoja: delega igual: contexto, ejemplo, criterio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Reserva una hora a la semana para probar, con reglas claras sobre qué datos no se usan. </w:t>
      </w:r>
      <w:hyperlink w:history="1" r:id="rId7uxy4espyxscajlx_37c0">
        <w:r>
          <w:rPr>
            <w:rStyle w:val="Hyperlink"/>
          </w:rPr>
          <w:t xml:space="preserve">Hoja: tres reglas para la IA a escondidas</w:t>
        </w:r>
      </w:hyperlink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Qué no sabemos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Todo es autorreportado y solo incluye a personas que ya usan IA; no hay grupo de comparación sin IA.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Microsoft vende herramientas de IA para el trabajo; el estudio es de parte interesada.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De LatAm solo aparece Brasil; no hay datos de mercados hispanohablantes.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decisión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Resumen independiente de una fuente pública; las cifras pertenecen a su autor.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dyjrppic5lsmlawm_iu9x" Type="http://schemas.openxmlformats.org/officeDocument/2006/relationships/hyperlink" Target="https://vicsol.org/es/recursos/adopcion-sin-imponer-4-semanas/" TargetMode="External"/><Relationship Id="rIdw8zzyqc239xytatwhf4ss" Type="http://schemas.openxmlformats.org/officeDocument/2006/relationships/hyperlink" Target="https://vicsol.org/es/recursos/delega-igual-contexto-ejemplo-criterio/" TargetMode="External"/><Relationship Id="rId7uxy4espyxscajlx_37c0" Type="http://schemas.openxmlformats.org/officeDocument/2006/relationships/hyperlink" Target="https://vicsol.org/es/recursos/tres-reglas-ia-a-escondidas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equipos que más aprovechan la IA tienen un jefe que la usa a la vista</dc:title>
  <dc:subject>Hoja de decisión</dc:subject>
  <dc:creator>Vic Sol · Mesa de Decisiones</dc:creator>
  <cp:keywords>Vic Sol, Mesa de Decisiones, decisiones de IA</cp:keywords>
  <dc:description>Los equipos que más aprovechan la IA tienen un jefe que la usa a la vista</dc:description>
  <cp:lastModifiedBy>Un-named</cp:lastModifiedBy>
  <cp:revision>1</cp:revision>
  <dcterms:created xsi:type="dcterms:W3CDTF">2026-11-03T21:18:50.036Z</dcterms:created>
  <dcterms:modified xsi:type="dcterms:W3CDTF">2026-11-03T21:18:50.036Z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