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Registro de riesgos y preparación operativa para una iniciativa de IA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dueños de iniciativas de IA que tienen que responder "¿qué puede salir mal?" antes de que el comité lo pregunte.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La iniciativa ya tiene presupuesto y nadie escribió qué podría fallar ni quién lo vería primero.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 proveedor dice que "está listo" y nadie sabe si tus datos, tu proceso o tu gente lo están.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Vas al comité y la única pregunta que temes es "¿y si no funciona?".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rPr>
          <w:b/>
          <w:bCs/>
        </w:rPr>
        <w:t xml:space="preserve">Parte 1 · Registro de riesgos.</w:t>
      </w:r>
      <w:r>
        <w:t xml:space="preserve"> Un riesgo por fila. La señal temprana es lo que alguien vería antes de que el riesgo se cumpla. Escala: A (alta), M (media), B (baja). Respuesta: evitar, reducir, transferir o aceptar.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51"/>
        <w:gridCol w:w="2139"/>
        <w:gridCol w:w="1674"/>
        <w:gridCol w:w="651"/>
        <w:gridCol w:w="651"/>
        <w:gridCol w:w="651"/>
        <w:gridCol w:w="1860"/>
        <w:gridCol w:w="1023"/>
      </w:tblGrid>
      <w:tr>
        <w:trPr>
          <w:cantSplit/>
          <w:tblHeader/>
        </w:trPr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#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Riesgo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Señal temprana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Prob.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Impacto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Dueño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Respuesta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Fecha de revisión</w:t>
            </w:r>
          </w:p>
        </w:tc>
      </w:tr>
      <w:tr>
        <w:trPr>
          <w:cantSplit/>
        </w:trPr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La IA responde con datos desactualizados o incompletos. [Ilustrativo.]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Dos quejas de clientes por una misma respuesta en una semana.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M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Jefe de operaciones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Reducir: revisión por muestra semanal; corte de datos documentado.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__/__</w:t>
            </w:r>
          </w:p>
        </w:tc>
      </w:tr>
      <w:tr>
        <w:trPr>
          <w:cantSplit/>
        </w:trPr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El equipo deja de revisar lo que la IA produce. [Ilustrativo.]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Tiempo de revisión por pieza cae a cero en el registro.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M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Jefe del área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Reducir: muestra obligatoria; quien envía, firma.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__/__</w:t>
            </w:r>
          </w:p>
        </w:tc>
      </w:tr>
      <w:tr>
        <w:trPr>
          <w:cantSplit/>
        </w:trPr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El proveedor cambia precio o condiciones a mitad de contrato. [Ilustrativo.]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Aviso de cambio de términos; correo de "nuevo plan".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B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Compras o legal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Transferir: cláusula de salida y exportación de datos.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__/__</w:t>
            </w:r>
          </w:p>
        </w:tc>
      </w:tr>
      <w:tr>
        <w:trPr>
          <w:cantSplit/>
        </w:trPr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4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______________________________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______________________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5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______________________________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______________________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60"/>
      </w:pPr>
      <w:r>
        <w:rPr>
          <w:b/>
          <w:bCs/>
        </w:rPr>
        <w:t xml:space="preserve">Parte 2 · Seis preguntas de preparación operativa.</w:t>
      </w:r>
      <w:r>
        <w:t xml:space="preserve"> Responde sí, no o parcial. Cada "no" es una fila nueva en el registro.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Datos: ¿la información que va a usar la IA está ordenada, permitida y con un dueño?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Proceso: ¿está escrito en qué paso entra la IA y en cuál sale?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Personas: ¿quien va a usarla practicó con tareas reales y sabe qué no debe pegar?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Supervisión: ¿quién revisa una muestra, con nombre, y cada cuánto?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Dependencia del proveedor: ¿qué deja de funcionar si el proveedor se cae una semana?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Salida: ¿puedes apagarla, recuperar tus datos y volver al proceso anterior sin un costo grande?</w:t>
      </w:r>
    </w:p>
    <w:p>
      <w:pPr>
        <w:spacing w:after="160"/>
      </w:pPr>
      <w:r>
        <w:t xml:space="preserve">Preparación: ___ de 6 con "sí" · Firma del dueño: ____________ · Próxima revisión: ____________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20 minutos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Reúne al dueño, a alguien que la va a usar y a quien firma el contrato. Veinte minutos.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Responde primero las seis preguntas. Cada "no" o "parcial" se convierte en una fila de la tabla.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Escribe la señal temprana antes que la respuesta. Si nadie puede describir qué vería, el riesgo está mal escrito.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Pon probabilidad e impacto con A/M/B sin discutir decimales. Lo que importa es qué filas quedan arriba.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Pon nombre en "dueño" y fecha en "revisión". Sin fecha, el registro se llena una vez y no se vuelve a abrir.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El error más común: llenar la tabla solo con riesgos técnicos. Los que más cuestan están en personas, proceso y salida.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La señal temprana. Los registros listan riesgos y respuestas, y nadie escribe qué se vería antes. Sin señal, el dueño se entera cuando el problema ya ocurrió y la "respuesta" se convierte en explicación.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el registro muestra riesgos altos en una decisión difícil de revertir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 riesgos y preparación operativa para una iniciativa de IA</dc:title>
  <dc:subject>Hoja de decisión</dc:subject>
  <dc:creator>Vic Sol · Mesa de Decisiones</dc:creator>
  <cp:keywords>Vic Sol, Mesa de Decisiones, decisiones de IA</cp:keywords>
  <dc:description>Registro de riesgos y preparación operativa para una iniciativa de IA</dc:description>
  <cp:lastModifiedBy>Un-named</cp:lastModifiedBy>
  <cp:revision>1</cp:revision>
  <dcterms:created xsi:type="dcterms:W3CDTF">2026-11-03T21:18:51.300Z</dcterms:created>
  <dcterms:modified xsi:type="dcterms:W3CDTF">2026-11-03T21:18:51.300Z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