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Six efficiency indicators to measure before and after AI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managers about to bring AI into a process who want to be able to show, at 90 days, what changed and what did not.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about to start a pilot and still do not have the before number.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asked whether the tool "is working" and all you have is the team's opinion.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results look good on one indicator and you want to check whether another got worse.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Process: [ ] · Unit processed: [invoice, request, ticket, contract] · Baseline date: [ ] · Measurement date: [ 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53"/>
        <w:gridCol w:w="3999"/>
        <w:gridCol w:w="744"/>
        <w:gridCol w:w="744"/>
        <w:gridCol w:w="744"/>
        <w:gridCol w:w="1116"/>
      </w:tblGrid>
      <w:tr>
        <w:trPr>
          <w:cantSplit/>
          <w:tblHeader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Indicator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Formula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Before (baseline)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After (90 days)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Data source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Owner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Cycle time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Time from when the unit comes in until it is closed (average).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[system or log]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Cost per unit processed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Total process cost for the month ÷ units processed in the month. Includes licenses.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Rework / error rate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Units corrected or returned ÷ units processed.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Human review hours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Hours per month spent reviewing, validating or correcting.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Volume per person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Units processed in the month ÷ people working in the process.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Internal or external customer satisfaction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Average rating on one fixed question, with the same scale before and after.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Illustrative example: "Purchase request cycle time: before 6 days, after 4. Review hours: before 20 h/month, after 34. The time went down, but review went up."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25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Define the unit before the indicators. If the unit changes between before and after, the comparison is useless.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Pull the baseline from a system or log, not from memory. If none exists, measure for two weeks before starting.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Use the same formula, the same source and the same period in both measurements.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Name an owner per indicator: whoever pulls the data, not whoever presents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measuring only cycle time and presenting the improvement without looking at the other five rows.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Read the whole table before concluding. One indicator improving while another worsens is a finding, not a success.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Human review hours. If they go up, the savings may have moved rather than disappeared: the team stops doing the work and starts reviewing what the tool does. Compare the hours freed with the new review hours before reporting any savings.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results are going to support a larger investment or a structural change that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Six efficiency indicators to measure before and after AI</dc:title>
  <dc:subject>Decision sheet</dc:subject>
  <dc:creator>Vic Sol · Decision Desk</dc:creator>
  <cp:keywords>Vic Sol, Decision Desk, AI decisions</cp:keywords>
  <dc:description>Six efficiency indicators to measure before and after AI</dc:description>
  <cp:lastModifiedBy>Un-named</cp:lastModifiedBy>
  <cp:revision>1</cp:revision>
  <dcterms:created xsi:type="dcterms:W3CDTF">2026-11-03T21:18:51.540Z</dcterms:created>
  <dcterms:modified xsi:type="dcterms:W3CDTF">2026-11-03T21:18:51.540Z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